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6" w:name="checklista-kvalitetsområden-drift"/>
    <w:p>
      <w:pPr>
        <w:pStyle w:val="Heading1"/>
      </w:pPr>
      <w:r>
        <w:t xml:space="preserve">Checklista: Kvalitetsområden – Drift</w:t>
      </w:r>
    </w:p>
    <w:p>
      <w:pPr>
        <w:pStyle w:val="FirstParagraph"/>
      </w:pPr>
      <w:r>
        <w:rPr>
          <w:bCs/>
          <w:b/>
        </w:rPr>
        <w:t xml:space="preserve">Version 1.0</w:t>
      </w:r>
    </w:p>
    <w:p>
      <w:pPr>
        <w:pStyle w:val="BlockText"/>
      </w:pPr>
      <w:r>
        <w:rPr>
          <w:bCs/>
          <w:b/>
        </w:rPr>
        <w:t xml:space="preserve">Licens:</w:t>
      </w:r>
      <w:r>
        <w:t xml:space="preserve"> </w:t>
      </w:r>
      <w:hyperlink r:id="rId20">
        <w:r>
          <w:rPr>
            <w:rStyle w:val="Hyperlink"/>
          </w:rPr>
          <w:t xml:space="preserve">CC-BY 4.0</w:t>
        </w:r>
      </w:hyperlink>
      <w:r>
        <w:br/>
      </w:r>
      <w:r>
        <w:t xml:space="preserve">Fritt att använda, anpassa och dela – även kommersiellt – med attribution till Anders M Olausson.</w:t>
      </w:r>
      <w:r>
        <w:br/>
      </w:r>
      <w:r>
        <w:t xml:space="preserve">Från boken</w:t>
      </w:r>
      <w:r>
        <w:t xml:space="preserve"> </w:t>
      </w:r>
      <w:r>
        <w:rPr>
          <w:iCs/>
          <w:i/>
        </w:rPr>
        <w:t xml:space="preserve">Kvalitetstårtan – En handbok för hållbara system</w:t>
      </w:r>
      <w:r>
        <w:t xml:space="preserve"> </w:t>
      </w:r>
      <w:r>
        <w:t xml:space="preserve">–</w:t>
      </w:r>
      <w:r>
        <w:t xml:space="preserve"> </w:t>
      </w:r>
      <w:hyperlink r:id="rId21">
        <w:r>
          <w:rPr>
            <w:rStyle w:val="Hyperlink"/>
          </w:rPr>
          <w:t xml:space="preserve">andersmolausson.se</w:t>
        </w:r>
      </w:hyperlink>
    </w:p>
    <w:p>
      <w:pPr>
        <w:pStyle w:val="BlockText"/>
      </w:pPr>
      <w:r>
        <w:rPr>
          <w:bCs/>
          <w:b/>
        </w:rPr>
        <w:t xml:space="preserve">Feedback?</w:t>
      </w:r>
      <w:r>
        <w:t xml:space="preserve"> </w:t>
      </w:r>
      <w:r>
        <w:t xml:space="preserve">Saknas något? Är något fel? Mejla</w:t>
      </w:r>
      <w:r>
        <w:t xml:space="preserve"> </w:t>
      </w:r>
      <w:hyperlink r:id="rId22">
        <w:r>
          <w:rPr>
            <w:rStyle w:val="Hyperlink"/>
          </w:rPr>
          <w:t xml:space="preserve">checklistor@andersmolausson.se</w:t>
        </w:r>
      </w:hyperlink>
    </w:p>
    <w:p>
      <w:r>
        <w:pict>
          <v:rect style="width:0;height:1.5pt" o:hralign="center" o:hrstd="t" o:hr="t"/>
        </w:pict>
      </w:r>
    </w:p>
    <w:bookmarkStart w:id="23" w:name="om-denna-checklista"/>
    <w:p>
      <w:pPr>
        <w:pStyle w:val="Heading2"/>
      </w:pPr>
      <w:r>
        <w:t xml:space="preserve">Om denna checklista</w:t>
      </w:r>
    </w:p>
    <w:p>
      <w:pPr>
        <w:pStyle w:val="FirstParagraph"/>
      </w:pPr>
      <w:r>
        <w:rPr>
          <w:bCs/>
          <w:b/>
        </w:rPr>
        <w:t xml:space="preserve">Detta är en startpunkt, inte en komplett lista.</w:t>
      </w:r>
    </w:p>
    <w:p>
      <w:pPr>
        <w:pStyle w:val="BodyText"/>
      </w:pPr>
      <w:r>
        <w:t xml:space="preserve">Denna checklista hjälper dig specificera krav för hur ett system ska drivas i produktion – tillgänglighet, prestanda, återhämtning och övervakning.</w:t>
      </w:r>
    </w:p>
    <w:p>
      <w:pPr>
        <w:pStyle w:val="BodyText"/>
      </w:pPr>
      <w:r>
        <w:t xml:space="preserve">För fördjupning, se kapitel 2.3 i</w:t>
      </w:r>
      <w:r>
        <w:t xml:space="preserve"> </w:t>
      </w:r>
      <w:r>
        <w:rPr>
          <w:iCs/>
          <w:i/>
        </w:rPr>
        <w:t xml:space="preserve">Kvalitetstårtan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23"/>
    <w:bookmarkStart w:id="26" w:name="systemtillgänglighet"/>
    <w:p>
      <w:pPr>
        <w:pStyle w:val="Heading2"/>
      </w:pPr>
      <w:r>
        <w:t xml:space="preserve">Systemtillgänglighet</w:t>
      </w:r>
    </w:p>
    <w:bookmarkStart w:id="24" w:name="fas-2-specificera-tillsammans"/>
    <w:p>
      <w:pPr>
        <w:pStyle w:val="Heading3"/>
      </w:pPr>
      <w:r>
        <w:t xml:space="preserve">Fas 2 – Specificera tillsammans</w:t>
      </w:r>
    </w:p>
    <w:p>
      <w:pPr>
        <w:numPr>
          <w:ilvl w:val="0"/>
          <w:numId w:val="1001"/>
        </w:numPr>
        <w:pStyle w:val="Compact"/>
      </w:pPr>
      <w:r>
        <w:t xml:space="preserve">☐ Vilka tider är mest kritiska för verksamheten?</w:t>
      </w:r>
    </w:p>
    <w:p>
      <w:pPr>
        <w:numPr>
          <w:ilvl w:val="0"/>
          <w:numId w:val="1001"/>
        </w:numPr>
        <w:pStyle w:val="Compact"/>
      </w:pPr>
      <w:r>
        <w:t xml:space="preserve">☐ Vad är acceptabel nertid? (planerad vs oplanerad)</w:t>
      </w:r>
    </w:p>
    <w:p>
      <w:pPr>
        <w:numPr>
          <w:ilvl w:val="0"/>
          <w:numId w:val="1001"/>
        </w:numPr>
        <w:pStyle w:val="Compact"/>
      </w:pPr>
      <w:r>
        <w:t xml:space="preserve">☐ Vilka funktioner måste alltid vara tillgängliga?</w:t>
      </w:r>
    </w:p>
    <w:p>
      <w:pPr>
        <w:numPr>
          <w:ilvl w:val="0"/>
          <w:numId w:val="1001"/>
        </w:numPr>
        <w:pStyle w:val="Compact"/>
      </w:pPr>
      <w:r>
        <w:t xml:space="preserve">☐ Vad kostar varje timme av nertid för verksamheten?</w:t>
      </w:r>
    </w:p>
    <w:p>
      <w:pPr>
        <w:numPr>
          <w:ilvl w:val="0"/>
          <w:numId w:val="1001"/>
        </w:numPr>
        <w:pStyle w:val="Compact"/>
      </w:pPr>
      <w:r>
        <w:t xml:space="preserve">☐ Finns det acceptabla servicefönster för planerat underhåll?</w:t>
      </w:r>
    </w:p>
    <w:bookmarkEnd w:id="24"/>
    <w:bookmarkStart w:id="25" w:name="fas-3-verifiera-och-mät"/>
    <w:p>
      <w:pPr>
        <w:pStyle w:val="Heading3"/>
      </w:pPr>
      <w:r>
        <w:t xml:space="preserve">Fas 3 – Verifiera och mät</w:t>
      </w:r>
    </w:p>
    <w:p>
      <w:pPr>
        <w:numPr>
          <w:ilvl w:val="0"/>
          <w:numId w:val="1002"/>
        </w:numPr>
        <w:pStyle w:val="Compact"/>
      </w:pPr>
      <w:r>
        <w:t xml:space="preserve">☐ Tydliga mål för upptid specificerat per tidsfönster och funktion</w:t>
      </w:r>
    </w:p>
    <w:p>
      <w:pPr>
        <w:numPr>
          <w:ilvl w:val="0"/>
          <w:numId w:val="1002"/>
        </w:numPr>
        <w:pStyle w:val="Compact"/>
      </w:pPr>
      <w:r>
        <w:t xml:space="preserve">☐ Redundans för alla kritiska systemkomponenter</w:t>
      </w:r>
    </w:p>
    <w:p>
      <w:pPr>
        <w:numPr>
          <w:ilvl w:val="0"/>
          <w:numId w:val="1002"/>
        </w:numPr>
        <w:pStyle w:val="Compact"/>
      </w:pPr>
      <w:r>
        <w:t xml:space="preserve">☐ Arkitektur som eliminerar single points of failure</w:t>
      </w:r>
    </w:p>
    <w:p>
      <w:pPr>
        <w:numPr>
          <w:ilvl w:val="0"/>
          <w:numId w:val="1002"/>
        </w:numPr>
        <w:pStyle w:val="Compact"/>
      </w:pPr>
      <w:r>
        <w:t xml:space="preserve">☐ Load balancing mellan redundanta komponenter</w:t>
      </w:r>
    </w:p>
    <w:p>
      <w:pPr>
        <w:numPr>
          <w:ilvl w:val="0"/>
          <w:numId w:val="1002"/>
        </w:numPr>
        <w:pStyle w:val="Compact"/>
      </w:pPr>
      <w:r>
        <w:t xml:space="preserve">☐ Automatisk växling vid komponentfel</w:t>
      </w:r>
    </w:p>
    <w:p>
      <w:pPr>
        <w:pStyle w:val="FirstParagraph"/>
      </w:pPr>
      <w:r>
        <w:rPr>
          <w:bCs/>
          <w:b/>
        </w:rPr>
        <w:t xml:space="preserve">Mätbart:</w:t>
      </w:r>
      <w:r>
        <w:t xml:space="preserve"> </w:t>
      </w:r>
      <w:r>
        <w:t xml:space="preserve">Faktisk upptid matchar eller överträffar målsättning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9" w:name="prestanda-och-skalbarhet"/>
    <w:p>
      <w:pPr>
        <w:pStyle w:val="Heading2"/>
      </w:pPr>
      <w:r>
        <w:t xml:space="preserve">Prestanda och skalbarhet</w:t>
      </w:r>
    </w:p>
    <w:bookmarkStart w:id="27" w:name="fas-2-specificera-tillsammans-1"/>
    <w:p>
      <w:pPr>
        <w:pStyle w:val="Heading3"/>
      </w:pPr>
      <w:r>
        <w:t xml:space="preserve">Fas 2 – Specificera tillsammans</w:t>
      </w:r>
    </w:p>
    <w:p>
      <w:pPr>
        <w:numPr>
          <w:ilvl w:val="0"/>
          <w:numId w:val="1003"/>
        </w:numPr>
        <w:pStyle w:val="Compact"/>
      </w:pPr>
      <w:r>
        <w:t xml:space="preserve">☐ Hur många samtidiga användare förväntas? (normal/topp)</w:t>
      </w:r>
    </w:p>
    <w:p>
      <w:pPr>
        <w:numPr>
          <w:ilvl w:val="0"/>
          <w:numId w:val="1003"/>
        </w:numPr>
        <w:pStyle w:val="Compact"/>
      </w:pPr>
      <w:r>
        <w:t xml:space="preserve">☐ Vilka svarstider är acceptabla för olika funktioner?</w:t>
      </w:r>
    </w:p>
    <w:p>
      <w:pPr>
        <w:numPr>
          <w:ilvl w:val="0"/>
          <w:numId w:val="1003"/>
        </w:numPr>
        <w:pStyle w:val="Compact"/>
      </w:pPr>
      <w:r>
        <w:t xml:space="preserve">☐ När inträffar belastningstoppar?</w:t>
      </w:r>
    </w:p>
    <w:p>
      <w:pPr>
        <w:numPr>
          <w:ilvl w:val="0"/>
          <w:numId w:val="1003"/>
        </w:numPr>
        <w:pStyle w:val="Compact"/>
      </w:pPr>
      <w:r>
        <w:t xml:space="preserve">☐ Vad händer om systemet blir överbelastat?</w:t>
      </w:r>
    </w:p>
    <w:p>
      <w:pPr>
        <w:numPr>
          <w:ilvl w:val="0"/>
          <w:numId w:val="1003"/>
        </w:numPr>
        <w:pStyle w:val="Compact"/>
      </w:pPr>
      <w:r>
        <w:t xml:space="preserve">☐ Finns det funktioner som kan degraderas vid hög last?</w:t>
      </w:r>
    </w:p>
    <w:bookmarkEnd w:id="27"/>
    <w:bookmarkStart w:id="28" w:name="fas-3-verifiera-och-mät-1"/>
    <w:p>
      <w:pPr>
        <w:pStyle w:val="Heading3"/>
      </w:pPr>
      <w:r>
        <w:t xml:space="preserve">Fas 3 – Verifiera och mät</w:t>
      </w:r>
    </w:p>
    <w:p>
      <w:pPr>
        <w:numPr>
          <w:ilvl w:val="0"/>
          <w:numId w:val="1004"/>
        </w:numPr>
        <w:pStyle w:val="Compact"/>
      </w:pPr>
      <w:r>
        <w:t xml:space="preserve">☐ Svarstidskrav specificerade och verifierade för olika funktioner</w:t>
      </w:r>
    </w:p>
    <w:p>
      <w:pPr>
        <w:numPr>
          <w:ilvl w:val="0"/>
          <w:numId w:val="1004"/>
        </w:numPr>
        <w:pStyle w:val="Compact"/>
      </w:pPr>
      <w:r>
        <w:t xml:space="preserve">☐ Dimensionering för användartoppar plus säkerhetsmarginal</w:t>
      </w:r>
    </w:p>
    <w:p>
      <w:pPr>
        <w:numPr>
          <w:ilvl w:val="0"/>
          <w:numId w:val="1004"/>
        </w:numPr>
        <w:pStyle w:val="Compact"/>
      </w:pPr>
      <w:r>
        <w:t xml:space="preserve">☐ Lastbalansering och automatisk skalning implementerad</w:t>
      </w:r>
    </w:p>
    <w:p>
      <w:pPr>
        <w:numPr>
          <w:ilvl w:val="0"/>
          <w:numId w:val="1004"/>
        </w:numPr>
        <w:pStyle w:val="Compact"/>
      </w:pPr>
      <w:r>
        <w:t xml:space="preserve">☐ Kontrollerad nedgradering vid extrema belastningstoppar</w:t>
      </w:r>
    </w:p>
    <w:p>
      <w:pPr>
        <w:numPr>
          <w:ilvl w:val="0"/>
          <w:numId w:val="1004"/>
        </w:numPr>
        <w:pStyle w:val="Compact"/>
      </w:pPr>
      <w:r>
        <w:t xml:space="preserve">☐ Databasprestanda optimerad (indexering, frågeoptimering)</w:t>
      </w:r>
    </w:p>
    <w:p>
      <w:pPr>
        <w:pStyle w:val="FirstParagraph"/>
      </w:pPr>
      <w:r>
        <w:rPr>
          <w:bCs/>
          <w:b/>
        </w:rPr>
        <w:t xml:space="preserve">Mätbart:</w:t>
      </w:r>
      <w:r>
        <w:t xml:space="preserve"> </w:t>
      </w:r>
      <w:r>
        <w:t xml:space="preserve">X% av förfrågningar svarar inom Y ms under Z samtidiga användare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2" w:name="återhämtningsförmåga"/>
    <w:p>
      <w:pPr>
        <w:pStyle w:val="Heading2"/>
      </w:pPr>
      <w:r>
        <w:t xml:space="preserve">Återhämtningsförmåga</w:t>
      </w:r>
    </w:p>
    <w:bookmarkStart w:id="30" w:name="fas-2-specificera-tillsammans-2"/>
    <w:p>
      <w:pPr>
        <w:pStyle w:val="Heading3"/>
      </w:pPr>
      <w:r>
        <w:t xml:space="preserve">Fas 2 – Specificera tillsammans</w:t>
      </w:r>
    </w:p>
    <w:p>
      <w:pPr>
        <w:numPr>
          <w:ilvl w:val="0"/>
          <w:numId w:val="1005"/>
        </w:numPr>
        <w:pStyle w:val="Compact"/>
      </w:pPr>
      <w:r>
        <w:t xml:space="preserve">☐ Hur mycket data kan vi acceptera att förlora? (RPO)</w:t>
      </w:r>
    </w:p>
    <w:p>
      <w:pPr>
        <w:numPr>
          <w:ilvl w:val="0"/>
          <w:numId w:val="1005"/>
        </w:numPr>
        <w:pStyle w:val="Compact"/>
      </w:pPr>
      <w:r>
        <w:t xml:space="preserve">☐ Hur lång återställningstid är acceptabel? (RTO)</w:t>
      </w:r>
    </w:p>
    <w:p>
      <w:pPr>
        <w:numPr>
          <w:ilvl w:val="0"/>
          <w:numId w:val="1005"/>
        </w:numPr>
        <w:pStyle w:val="Compact"/>
      </w:pPr>
      <w:r>
        <w:t xml:space="preserve">☐ Vilka fel är mest sannolika i vår miljö?</w:t>
      </w:r>
    </w:p>
    <w:p>
      <w:pPr>
        <w:numPr>
          <w:ilvl w:val="0"/>
          <w:numId w:val="1005"/>
        </w:numPr>
        <w:pStyle w:val="Compact"/>
      </w:pPr>
      <w:r>
        <w:t xml:space="preserve">☐ Behöver vi kunna drifta systemet från alternativ plats?</w:t>
      </w:r>
    </w:p>
    <w:p>
      <w:pPr>
        <w:numPr>
          <w:ilvl w:val="0"/>
          <w:numId w:val="1005"/>
        </w:numPr>
        <w:pStyle w:val="Compact"/>
      </w:pPr>
      <w:r>
        <w:t xml:space="preserve">☐ Hur ofta ska vi testa återställning?</w:t>
      </w:r>
    </w:p>
    <w:bookmarkEnd w:id="30"/>
    <w:bookmarkStart w:id="31" w:name="fas-3-verifiera-och-mät-2"/>
    <w:p>
      <w:pPr>
        <w:pStyle w:val="Heading3"/>
      </w:pPr>
      <w:r>
        <w:t xml:space="preserve">Fas 3 – Verifiera och mät</w:t>
      </w:r>
    </w:p>
    <w:p>
      <w:pPr>
        <w:numPr>
          <w:ilvl w:val="0"/>
          <w:numId w:val="1006"/>
        </w:numPr>
        <w:pStyle w:val="Compact"/>
      </w:pPr>
      <w:r>
        <w:t xml:space="preserve">☐ Återställningstid (RTO) och återställningspunkt (RPO) definierade</w:t>
      </w:r>
    </w:p>
    <w:p>
      <w:pPr>
        <w:numPr>
          <w:ilvl w:val="0"/>
          <w:numId w:val="1006"/>
        </w:numPr>
        <w:pStyle w:val="Compact"/>
      </w:pPr>
      <w:r>
        <w:t xml:space="preserve">☐ Automatisk feldetektering och återställning där möjligt</w:t>
      </w:r>
    </w:p>
    <w:p>
      <w:pPr>
        <w:numPr>
          <w:ilvl w:val="0"/>
          <w:numId w:val="1006"/>
        </w:numPr>
        <w:pStyle w:val="Compact"/>
      </w:pPr>
      <w:r>
        <w:t xml:space="preserve">☐ Regelbunden säkerhetskopiering med verifierad återställning</w:t>
      </w:r>
    </w:p>
    <w:p>
      <w:pPr>
        <w:numPr>
          <w:ilvl w:val="0"/>
          <w:numId w:val="1006"/>
        </w:numPr>
        <w:pStyle w:val="Compact"/>
      </w:pPr>
      <w:r>
        <w:t xml:space="preserve">☐ Robust felhantering för externa beroenden</w:t>
      </w:r>
    </w:p>
    <w:p>
      <w:pPr>
        <w:numPr>
          <w:ilvl w:val="0"/>
          <w:numId w:val="1006"/>
        </w:numPr>
        <w:pStyle w:val="Compact"/>
      </w:pPr>
      <w:r>
        <w:t xml:space="preserve">☐ Testad plan för katastrofåterställning</w:t>
      </w:r>
    </w:p>
    <w:p>
      <w:pPr>
        <w:pStyle w:val="FirstParagraph"/>
      </w:pPr>
      <w:r>
        <w:rPr>
          <w:bCs/>
          <w:b/>
        </w:rPr>
        <w:t xml:space="preserve">Mätbart:</w:t>
      </w:r>
      <w:r>
        <w:t xml:space="preserve"> </w:t>
      </w:r>
      <w:r>
        <w:t xml:space="preserve">Återställning testad och genomförd inom RTO, dataförlust inom RPO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5" w:name="samexistens-och-resursisolering"/>
    <w:p>
      <w:pPr>
        <w:pStyle w:val="Heading2"/>
      </w:pPr>
      <w:r>
        <w:t xml:space="preserve">Samexistens och resursisolering</w:t>
      </w:r>
    </w:p>
    <w:bookmarkStart w:id="33" w:name="fas-2-specificera-tillsammans-3"/>
    <w:p>
      <w:pPr>
        <w:pStyle w:val="Heading3"/>
      </w:pPr>
      <w:r>
        <w:t xml:space="preserve">Fas 2 – Specificera tillsammans</w:t>
      </w:r>
    </w:p>
    <w:p>
      <w:pPr>
        <w:numPr>
          <w:ilvl w:val="0"/>
          <w:numId w:val="1007"/>
        </w:numPr>
        <w:pStyle w:val="Compact"/>
      </w:pPr>
      <w:r>
        <w:t xml:space="preserve">☐ Vilka andra system kommer köra i samma miljö?</w:t>
      </w:r>
    </w:p>
    <w:p>
      <w:pPr>
        <w:numPr>
          <w:ilvl w:val="0"/>
          <w:numId w:val="1007"/>
        </w:numPr>
        <w:pStyle w:val="Compact"/>
      </w:pPr>
      <w:r>
        <w:t xml:space="preserve">☐ Finns delade resurser (databaser, filsystem, nätverk)?</w:t>
      </w:r>
    </w:p>
    <w:p>
      <w:pPr>
        <w:numPr>
          <w:ilvl w:val="0"/>
          <w:numId w:val="1007"/>
        </w:numPr>
        <w:pStyle w:val="Compact"/>
      </w:pPr>
      <w:r>
        <w:t xml:space="preserve">☐ Finns regulatoriska krav på isolation?</w:t>
      </w:r>
    </w:p>
    <w:p>
      <w:pPr>
        <w:numPr>
          <w:ilvl w:val="0"/>
          <w:numId w:val="1007"/>
        </w:numPr>
        <w:pStyle w:val="Compact"/>
      </w:pPr>
      <w:r>
        <w:t xml:space="preserve">☐ Behövs multi-tenancy och hur isolerar vi tenants?</w:t>
      </w:r>
    </w:p>
    <w:bookmarkEnd w:id="33"/>
    <w:bookmarkStart w:id="34" w:name="fas-3-verifiera-och-mät-3"/>
    <w:p>
      <w:pPr>
        <w:pStyle w:val="Heading3"/>
      </w:pPr>
      <w:r>
        <w:t xml:space="preserve">Fas 3 – Verifiera och mät</w:t>
      </w:r>
    </w:p>
    <w:p>
      <w:pPr>
        <w:numPr>
          <w:ilvl w:val="0"/>
          <w:numId w:val="1008"/>
        </w:numPr>
        <w:pStyle w:val="Compact"/>
      </w:pPr>
      <w:r>
        <w:t xml:space="preserve">☐ Tydliga resursgränser för CPU, minne och disk</w:t>
      </w:r>
    </w:p>
    <w:p>
      <w:pPr>
        <w:numPr>
          <w:ilvl w:val="0"/>
          <w:numId w:val="1008"/>
        </w:numPr>
        <w:pStyle w:val="Compact"/>
      </w:pPr>
      <w:r>
        <w:t xml:space="preserve">☐ Alla externa beroenden dokumenterade</w:t>
      </w:r>
    </w:p>
    <w:p>
      <w:pPr>
        <w:numPr>
          <w:ilvl w:val="0"/>
          <w:numId w:val="1008"/>
        </w:numPr>
        <w:pStyle w:val="Compact"/>
      </w:pPr>
      <w:r>
        <w:t xml:space="preserve">☐ Rate limiting för att skydda systemet</w:t>
      </w:r>
    </w:p>
    <w:p>
      <w:pPr>
        <w:numPr>
          <w:ilvl w:val="0"/>
          <w:numId w:val="1008"/>
        </w:numPr>
        <w:pStyle w:val="Compact"/>
      </w:pPr>
      <w:r>
        <w:t xml:space="preserve">☐ Monitoring av resursanvändning per komponent</w:t>
      </w:r>
    </w:p>
    <w:p>
      <w:pPr>
        <w:pStyle w:val="FirstParagraph"/>
      </w:pPr>
      <w:r>
        <w:rPr>
          <w:bCs/>
          <w:b/>
        </w:rPr>
        <w:t xml:space="preserve">Mätbart:</w:t>
      </w:r>
      <w:r>
        <w:t xml:space="preserve"> </w:t>
      </w:r>
      <w:r>
        <w:t xml:space="preserve">Ingen påverkan på andra system vid maxlast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38" w:name="övervakning-och-transparens"/>
    <w:p>
      <w:pPr>
        <w:pStyle w:val="Heading2"/>
      </w:pPr>
      <w:r>
        <w:t xml:space="preserve">Övervakning och transparens</w:t>
      </w:r>
    </w:p>
    <w:bookmarkStart w:id="36" w:name="fas-2-specificera-tillsammans-4"/>
    <w:p>
      <w:pPr>
        <w:pStyle w:val="Heading3"/>
      </w:pPr>
      <w:r>
        <w:t xml:space="preserve">Fas 2 – Specificera tillsammans</w:t>
      </w:r>
    </w:p>
    <w:p>
      <w:pPr>
        <w:numPr>
          <w:ilvl w:val="0"/>
          <w:numId w:val="1009"/>
        </w:numPr>
        <w:pStyle w:val="Compact"/>
      </w:pPr>
      <w:r>
        <w:t xml:space="preserve">☐ Vilken information behöver driftpersonal?</w:t>
      </w:r>
    </w:p>
    <w:p>
      <w:pPr>
        <w:numPr>
          <w:ilvl w:val="0"/>
          <w:numId w:val="1009"/>
        </w:numPr>
        <w:pStyle w:val="Compact"/>
      </w:pPr>
      <w:r>
        <w:t xml:space="preserve">☐ Vad behöver användare veta om systemstatus?</w:t>
      </w:r>
    </w:p>
    <w:p>
      <w:pPr>
        <w:numPr>
          <w:ilvl w:val="0"/>
          <w:numId w:val="1009"/>
        </w:numPr>
        <w:pStyle w:val="Compact"/>
      </w:pPr>
      <w:r>
        <w:t xml:space="preserve">☐ Hur detaljerade ska felmeddelanden vara?</w:t>
      </w:r>
    </w:p>
    <w:p>
      <w:pPr>
        <w:numPr>
          <w:ilvl w:val="0"/>
          <w:numId w:val="1009"/>
        </w:numPr>
        <w:pStyle w:val="Compact"/>
      </w:pPr>
      <w:r>
        <w:t xml:space="preserve">☐ Behöver vi en statusida för externa användare?</w:t>
      </w:r>
    </w:p>
    <w:bookmarkEnd w:id="36"/>
    <w:bookmarkStart w:id="37" w:name="fas-3-verifiera-och-mät-4"/>
    <w:p>
      <w:pPr>
        <w:pStyle w:val="Heading3"/>
      </w:pPr>
      <w:r>
        <w:t xml:space="preserve">Fas 3 – Verifiera och mät</w:t>
      </w:r>
    </w:p>
    <w:p>
      <w:pPr>
        <w:numPr>
          <w:ilvl w:val="0"/>
          <w:numId w:val="1010"/>
        </w:numPr>
        <w:pStyle w:val="Compact"/>
      </w:pPr>
      <w:r>
        <w:t xml:space="preserve">☐ Hälsokontroller som rapporterar systemstatus</w:t>
      </w:r>
    </w:p>
    <w:p>
      <w:pPr>
        <w:numPr>
          <w:ilvl w:val="0"/>
          <w:numId w:val="1010"/>
        </w:numPr>
        <w:pStyle w:val="Compact"/>
      </w:pPr>
      <w:r>
        <w:t xml:space="preserve">☐ Relevanta mätvärden exponerade för olika målgrupper</w:t>
      </w:r>
    </w:p>
    <w:p>
      <w:pPr>
        <w:numPr>
          <w:ilvl w:val="0"/>
          <w:numId w:val="1010"/>
        </w:numPr>
        <w:pStyle w:val="Compact"/>
      </w:pPr>
      <w:r>
        <w:t xml:space="preserve">☐ Förståeliga felmeddelanden som förklarar problem</w:t>
      </w:r>
    </w:p>
    <w:p>
      <w:pPr>
        <w:numPr>
          <w:ilvl w:val="0"/>
          <w:numId w:val="1010"/>
        </w:numPr>
        <w:pStyle w:val="Compact"/>
      </w:pPr>
      <w:r>
        <w:t xml:space="preserve">☐ Statusöversikt för slutanvändare</w:t>
      </w:r>
    </w:p>
    <w:p>
      <w:pPr>
        <w:pStyle w:val="FirstParagraph"/>
      </w:pPr>
      <w:r>
        <w:rPr>
          <w:bCs/>
          <w:b/>
        </w:rPr>
        <w:t xml:space="preserve">Mätbart:</w:t>
      </w:r>
      <w:r>
        <w:t xml:space="preserve"> </w:t>
      </w:r>
      <w:r>
        <w:t xml:space="preserve">Problem upptäcks inom X minuter</w:t>
      </w:r>
    </w:p>
    <w:p>
      <w:r>
        <w:pict>
          <v:rect style="width:0;height:1.5pt" o:hralign="center" o:hrstd="t" o:hr="t"/>
        </w:pict>
      </w:r>
    </w:p>
    <w:bookmarkEnd w:id="37"/>
    <w:bookmarkEnd w:id="38"/>
    <w:bookmarkStart w:id="41" w:name="incidenthantering"/>
    <w:p>
      <w:pPr>
        <w:pStyle w:val="Heading2"/>
      </w:pPr>
      <w:r>
        <w:t xml:space="preserve">Incidenthantering</w:t>
      </w:r>
    </w:p>
    <w:bookmarkStart w:id="39" w:name="fas-2-specificera-tillsammans-5"/>
    <w:p>
      <w:pPr>
        <w:pStyle w:val="Heading3"/>
      </w:pPr>
      <w:r>
        <w:t xml:space="preserve">Fas 2 – Specificera tillsammans</w:t>
      </w:r>
    </w:p>
    <w:p>
      <w:pPr>
        <w:numPr>
          <w:ilvl w:val="0"/>
          <w:numId w:val="1011"/>
        </w:numPr>
        <w:pStyle w:val="Compact"/>
      </w:pPr>
      <w:r>
        <w:t xml:space="preserve">☐ Hur snabbt måste vi kunna reagera på incidenter?</w:t>
      </w:r>
    </w:p>
    <w:p>
      <w:pPr>
        <w:numPr>
          <w:ilvl w:val="0"/>
          <w:numId w:val="1011"/>
        </w:numPr>
        <w:pStyle w:val="Compact"/>
      </w:pPr>
      <w:r>
        <w:t xml:space="preserve">☐ Vem har ansvar för incidenthantering olika tider på dygnet?</w:t>
      </w:r>
    </w:p>
    <w:p>
      <w:pPr>
        <w:numPr>
          <w:ilvl w:val="0"/>
          <w:numId w:val="1011"/>
        </w:numPr>
        <w:pStyle w:val="Compact"/>
      </w:pPr>
      <w:r>
        <w:t xml:space="preserve">☐ Hur dokumenterar vi incidenter?</w:t>
      </w:r>
    </w:p>
    <w:p>
      <w:pPr>
        <w:numPr>
          <w:ilvl w:val="0"/>
          <w:numId w:val="1011"/>
        </w:numPr>
        <w:pStyle w:val="Compact"/>
      </w:pPr>
      <w:r>
        <w:t xml:space="preserve">☐ Hur lär vi oss av incidenter?</w:t>
      </w:r>
    </w:p>
    <w:bookmarkEnd w:id="39"/>
    <w:bookmarkStart w:id="40" w:name="fas-3-verifiera-och-mät-5"/>
    <w:p>
      <w:pPr>
        <w:pStyle w:val="Heading3"/>
      </w:pPr>
      <w:r>
        <w:t xml:space="preserve">Fas 3 – Verifiera och mät</w:t>
      </w:r>
    </w:p>
    <w:p>
      <w:pPr>
        <w:numPr>
          <w:ilvl w:val="0"/>
          <w:numId w:val="1012"/>
        </w:numPr>
        <w:pStyle w:val="Compact"/>
      </w:pPr>
      <w:r>
        <w:t xml:space="preserve">☐ Dokumenterade processer för incidenthantering</w:t>
      </w:r>
    </w:p>
    <w:p>
      <w:pPr>
        <w:numPr>
          <w:ilvl w:val="0"/>
          <w:numId w:val="1012"/>
        </w:numPr>
        <w:pStyle w:val="Compact"/>
      </w:pPr>
      <w:r>
        <w:t xml:space="preserve">☐ Tydlig eskaleringsprocess och kontaktvägar</w:t>
      </w:r>
    </w:p>
    <w:p>
      <w:pPr>
        <w:numPr>
          <w:ilvl w:val="0"/>
          <w:numId w:val="1012"/>
        </w:numPr>
        <w:pStyle w:val="Compact"/>
      </w:pPr>
      <w:r>
        <w:t xml:space="preserve">☐ Process för rotorsaksanalys efter incidenter</w:t>
      </w:r>
    </w:p>
    <w:p>
      <w:pPr>
        <w:numPr>
          <w:ilvl w:val="0"/>
          <w:numId w:val="1012"/>
        </w:numPr>
        <w:pStyle w:val="Compact"/>
      </w:pPr>
      <w:r>
        <w:t xml:space="preserve">☐ Regelbundna övningar för kritiska scenarier</w:t>
      </w:r>
    </w:p>
    <w:p>
      <w:pPr>
        <w:pStyle w:val="FirstParagraph"/>
      </w:pPr>
      <w:r>
        <w:rPr>
          <w:bCs/>
          <w:b/>
        </w:rPr>
        <w:t xml:space="preserve">Mätbart:</w:t>
      </w:r>
      <w:r>
        <w:t xml:space="preserve"> </w:t>
      </w:r>
      <w:r>
        <w:t xml:space="preserve">Tid från larm till åtgärd under X minuter</w:t>
      </w:r>
    </w:p>
    <w:p>
      <w:r>
        <w:pict>
          <v:rect style="width:0;height:1.5pt" o:hralign="center" o:hrstd="t" o:hr="t"/>
        </w:pict>
      </w:r>
    </w:p>
    <w:bookmarkEnd w:id="40"/>
    <w:bookmarkEnd w:id="41"/>
    <w:bookmarkStart w:id="44" w:name="säkerhetskopiering"/>
    <w:p>
      <w:pPr>
        <w:pStyle w:val="Heading2"/>
      </w:pPr>
      <w:r>
        <w:t xml:space="preserve">Säkerhetskopiering</w:t>
      </w:r>
    </w:p>
    <w:bookmarkStart w:id="42" w:name="fas-2-specificera-tillsammans-6"/>
    <w:p>
      <w:pPr>
        <w:pStyle w:val="Heading3"/>
      </w:pPr>
      <w:r>
        <w:t xml:space="preserve">Fas 2 – Specificera tillsammans</w:t>
      </w:r>
    </w:p>
    <w:p>
      <w:pPr>
        <w:numPr>
          <w:ilvl w:val="0"/>
          <w:numId w:val="1013"/>
        </w:numPr>
        <w:pStyle w:val="Compact"/>
      </w:pPr>
      <w:r>
        <w:t xml:space="preserve">☐ Vilken data måste säkerhetskopieras?</w:t>
      </w:r>
    </w:p>
    <w:p>
      <w:pPr>
        <w:numPr>
          <w:ilvl w:val="0"/>
          <w:numId w:val="1013"/>
        </w:numPr>
        <w:pStyle w:val="Compact"/>
      </w:pPr>
      <w:r>
        <w:t xml:space="preserve">☐ Hur ofta behöver säkerhetskopior tas?</w:t>
      </w:r>
    </w:p>
    <w:p>
      <w:pPr>
        <w:numPr>
          <w:ilvl w:val="0"/>
          <w:numId w:val="1013"/>
        </w:numPr>
        <w:pStyle w:val="Compact"/>
      </w:pPr>
      <w:r>
        <w:t xml:space="preserve">☐ Hur länge måste säkerhetskopior sparas?</w:t>
      </w:r>
    </w:p>
    <w:p>
      <w:pPr>
        <w:numPr>
          <w:ilvl w:val="0"/>
          <w:numId w:val="1013"/>
        </w:numPr>
        <w:pStyle w:val="Compact"/>
      </w:pPr>
      <w:r>
        <w:t xml:space="preserve">☐ Finns regulatoriska krav på säkerhetskopiering?</w:t>
      </w:r>
    </w:p>
    <w:bookmarkEnd w:id="42"/>
    <w:bookmarkStart w:id="43" w:name="fas-3-verifiera-och-mät-6"/>
    <w:p>
      <w:pPr>
        <w:pStyle w:val="Heading3"/>
      </w:pPr>
      <w:r>
        <w:t xml:space="preserve">Fas 3 – Verifiera och mät</w:t>
      </w:r>
    </w:p>
    <w:p>
      <w:pPr>
        <w:numPr>
          <w:ilvl w:val="0"/>
          <w:numId w:val="1014"/>
        </w:numPr>
        <w:pStyle w:val="Compact"/>
      </w:pPr>
      <w:r>
        <w:t xml:space="preserve">☐ Automatiserad säkerhetskopiering enligt definierat schema</w:t>
      </w:r>
    </w:p>
    <w:p>
      <w:pPr>
        <w:numPr>
          <w:ilvl w:val="0"/>
          <w:numId w:val="1014"/>
        </w:numPr>
        <w:pStyle w:val="Compact"/>
      </w:pPr>
      <w:r>
        <w:t xml:space="preserve">☐ Säkerhetskopior krypterade och lagrade geografiskt separerat</w:t>
      </w:r>
    </w:p>
    <w:p>
      <w:pPr>
        <w:numPr>
          <w:ilvl w:val="0"/>
          <w:numId w:val="1014"/>
        </w:numPr>
        <w:pStyle w:val="Compact"/>
      </w:pPr>
      <w:r>
        <w:t xml:space="preserve">☐ Regelbunden testning av återställning</w:t>
      </w:r>
    </w:p>
    <w:p>
      <w:pPr>
        <w:numPr>
          <w:ilvl w:val="0"/>
          <w:numId w:val="1014"/>
        </w:numPr>
        <w:pStyle w:val="Compact"/>
      </w:pPr>
      <w:r>
        <w:t xml:space="preserve">☐ Dokumenterade återställningsprocedurer</w:t>
      </w:r>
    </w:p>
    <w:p>
      <w:pPr>
        <w:pStyle w:val="FirstParagraph"/>
      </w:pPr>
      <w:r>
        <w:rPr>
          <w:bCs/>
          <w:b/>
        </w:rPr>
        <w:t xml:space="preserve">Mätbart:</w:t>
      </w:r>
      <w:r>
        <w:t xml:space="preserve"> </w:t>
      </w:r>
      <w:r>
        <w:t xml:space="preserve">Återställning från säkerhetskopia verifierad månadsvis</w:t>
      </w:r>
    </w:p>
    <w:p>
      <w:r>
        <w:pict>
          <v:rect style="width:0;height:1.5pt" o:hralign="center" o:hrstd="t" o:hr="t"/>
        </w:pict>
      </w:r>
    </w:p>
    <w:bookmarkEnd w:id="43"/>
    <w:bookmarkEnd w:id="44"/>
    <w:bookmarkStart w:id="45" w:name="saknas-något"/>
    <w:p>
      <w:pPr>
        <w:pStyle w:val="Heading2"/>
      </w:pPr>
      <w:r>
        <w:t xml:space="preserve">Saknas något?</w:t>
      </w:r>
    </w:p>
    <w:p>
      <w:pPr>
        <w:pStyle w:val="FirstParagraph"/>
      </w:pPr>
      <w:r>
        <w:t xml:space="preserve">Denna checklista täcker inte allt. Om du upptäcker att något viktigt saknas för just ditt projekt – lägg till det.</w:t>
      </w:r>
    </w:p>
    <w:p>
      <w:pPr>
        <w:pStyle w:val="BodyText"/>
      </w:pPr>
      <w:r>
        <w:t xml:space="preserve">För mer kontext och fördjupning, se</w:t>
      </w:r>
      <w:r>
        <w:t xml:space="preserve"> </w:t>
      </w:r>
      <w:r>
        <w:rPr>
          <w:iCs/>
          <w:i/>
        </w:rPr>
        <w:t xml:space="preserve">Kvalitetstårtan</w:t>
      </w:r>
      <w:r>
        <w:t xml:space="preserve"> </w:t>
      </w:r>
      <w:r>
        <w:t xml:space="preserve">kapitel 2.3 (Drift).</w:t>
      </w:r>
    </w:p>
    <w:bookmarkEnd w:id="45"/>
    <w:bookmarkEnd w:id="4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ndersmolausson.se" TargetMode="External" /><Relationship Type="http://schemas.openxmlformats.org/officeDocument/2006/relationships/hyperlink" Id="rId20" Target="https://creativecommons.org/licenses/by/4.0/deed.sv" TargetMode="External" /><Relationship Type="http://schemas.openxmlformats.org/officeDocument/2006/relationships/hyperlink" Id="rId22" Target="mailto:checklistor@andersmolausson.s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ndersmolausson.se" TargetMode="External" /><Relationship Type="http://schemas.openxmlformats.org/officeDocument/2006/relationships/hyperlink" Id="rId20" Target="https://creativecommons.org/licenses/by/4.0/deed.sv" TargetMode="External" /><Relationship Type="http://schemas.openxmlformats.org/officeDocument/2006/relationships/hyperlink" Id="rId22" Target="mailto:checklistor@andersmolausson.s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2026-01-27T14:47:40Z</dcterms:created>
  <dcterms:modified xsi:type="dcterms:W3CDTF">2026-01-27T14:47:40Z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